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34" w:rsidRPr="002E4099" w:rsidRDefault="00DE540E" w:rsidP="009706E0">
      <w:pPr>
        <w:spacing w:after="0" w:line="240" w:lineRule="auto"/>
        <w:jc w:val="center"/>
        <w:rPr>
          <w:rFonts w:ascii="Times New Roman" w:hAnsi="Times New Roman" w:cs="Times New Roman"/>
          <w:sz w:val="32"/>
          <w:szCs w:val="32"/>
        </w:rPr>
      </w:pPr>
      <w:r w:rsidRPr="002E4099">
        <w:rPr>
          <w:rFonts w:ascii="Times New Roman" w:hAnsi="Times New Roman" w:cs="Times New Roman"/>
          <w:sz w:val="32"/>
          <w:szCs w:val="32"/>
        </w:rPr>
        <w:t>BABAESKİ İLÇE EMNİYET MÜDÜRLÜĞÜ</w:t>
      </w:r>
    </w:p>
    <w:p w:rsidR="00DE540E" w:rsidRPr="002E4099" w:rsidRDefault="00DE540E" w:rsidP="009706E0">
      <w:pPr>
        <w:spacing w:after="0" w:line="240" w:lineRule="auto"/>
        <w:jc w:val="center"/>
        <w:rPr>
          <w:rFonts w:ascii="Times New Roman" w:hAnsi="Times New Roman" w:cs="Times New Roman"/>
          <w:sz w:val="32"/>
          <w:szCs w:val="32"/>
        </w:rPr>
      </w:pPr>
      <w:r w:rsidRPr="002E4099">
        <w:rPr>
          <w:rFonts w:ascii="Times New Roman" w:hAnsi="Times New Roman" w:cs="Times New Roman"/>
          <w:sz w:val="32"/>
          <w:szCs w:val="32"/>
        </w:rPr>
        <w:t>HİZMET STANDARTLARI TABLOSU</w:t>
      </w:r>
    </w:p>
    <w:tbl>
      <w:tblPr>
        <w:tblStyle w:val="TabloKlavuzu"/>
        <w:tblW w:w="15782" w:type="dxa"/>
        <w:tblInd w:w="-856" w:type="dxa"/>
        <w:tblLayout w:type="fixed"/>
        <w:tblLook w:val="04A0" w:firstRow="1" w:lastRow="0" w:firstColumn="1" w:lastColumn="0" w:noHBand="0" w:noVBand="1"/>
      </w:tblPr>
      <w:tblGrid>
        <w:gridCol w:w="1135"/>
        <w:gridCol w:w="3653"/>
        <w:gridCol w:w="8963"/>
        <w:gridCol w:w="2031"/>
      </w:tblGrid>
      <w:tr w:rsidR="00DE540E" w:rsidRPr="002E4099" w:rsidTr="009706E0">
        <w:tc>
          <w:tcPr>
            <w:tcW w:w="1135" w:type="dxa"/>
            <w:vAlign w:val="center"/>
          </w:tcPr>
          <w:p w:rsidR="00DE540E" w:rsidRPr="002E4099" w:rsidRDefault="00DE540E" w:rsidP="00DE540E">
            <w:pPr>
              <w:jc w:val="center"/>
              <w:rPr>
                <w:rFonts w:ascii="Times New Roman" w:hAnsi="Times New Roman" w:cs="Times New Roman"/>
                <w:sz w:val="32"/>
                <w:szCs w:val="32"/>
              </w:rPr>
            </w:pPr>
            <w:r w:rsidRPr="002E4099">
              <w:rPr>
                <w:rFonts w:ascii="Times New Roman" w:hAnsi="Times New Roman" w:cs="Times New Roman"/>
                <w:sz w:val="32"/>
                <w:szCs w:val="32"/>
              </w:rPr>
              <w:t>SIRA NO</w:t>
            </w:r>
          </w:p>
        </w:tc>
        <w:tc>
          <w:tcPr>
            <w:tcW w:w="3653" w:type="dxa"/>
            <w:vAlign w:val="center"/>
          </w:tcPr>
          <w:p w:rsidR="00DE540E" w:rsidRPr="002E4099" w:rsidRDefault="00DE540E" w:rsidP="00DE540E">
            <w:pPr>
              <w:jc w:val="center"/>
              <w:rPr>
                <w:rFonts w:ascii="Times New Roman" w:hAnsi="Times New Roman" w:cs="Times New Roman"/>
                <w:sz w:val="32"/>
                <w:szCs w:val="32"/>
              </w:rPr>
            </w:pPr>
            <w:r w:rsidRPr="002E4099">
              <w:rPr>
                <w:rFonts w:ascii="Times New Roman" w:hAnsi="Times New Roman" w:cs="Times New Roman"/>
                <w:sz w:val="32"/>
                <w:szCs w:val="32"/>
              </w:rPr>
              <w:t>HİZMETİN ADI</w:t>
            </w:r>
          </w:p>
        </w:tc>
        <w:tc>
          <w:tcPr>
            <w:tcW w:w="8963" w:type="dxa"/>
            <w:vAlign w:val="center"/>
          </w:tcPr>
          <w:p w:rsidR="00DE540E" w:rsidRPr="002E4099" w:rsidRDefault="00DE540E" w:rsidP="00DE540E">
            <w:pPr>
              <w:jc w:val="center"/>
              <w:rPr>
                <w:rFonts w:ascii="Times New Roman" w:hAnsi="Times New Roman" w:cs="Times New Roman"/>
                <w:sz w:val="32"/>
                <w:szCs w:val="32"/>
              </w:rPr>
            </w:pPr>
            <w:r w:rsidRPr="002E4099">
              <w:rPr>
                <w:rFonts w:ascii="Times New Roman" w:hAnsi="Times New Roman" w:cs="Times New Roman"/>
                <w:sz w:val="32"/>
                <w:szCs w:val="32"/>
              </w:rPr>
              <w:t>BAŞVURUDA İSTENEN BELGELER</w:t>
            </w:r>
          </w:p>
        </w:tc>
        <w:tc>
          <w:tcPr>
            <w:tcW w:w="2031" w:type="dxa"/>
            <w:vAlign w:val="center"/>
          </w:tcPr>
          <w:p w:rsidR="00DE540E" w:rsidRPr="002E4099" w:rsidRDefault="00DE540E" w:rsidP="00DE540E">
            <w:pPr>
              <w:jc w:val="center"/>
              <w:rPr>
                <w:rFonts w:ascii="Times New Roman" w:hAnsi="Times New Roman" w:cs="Times New Roman"/>
                <w:sz w:val="32"/>
                <w:szCs w:val="32"/>
              </w:rPr>
            </w:pPr>
            <w:r w:rsidRPr="002E4099">
              <w:rPr>
                <w:rFonts w:ascii="Times New Roman" w:hAnsi="Times New Roman" w:cs="Times New Roman"/>
                <w:sz w:val="32"/>
                <w:szCs w:val="32"/>
              </w:rPr>
              <w:t>HİZMETİN TAMAMLANMA SÜRESİ (EN GEÇ)</w:t>
            </w:r>
          </w:p>
        </w:tc>
      </w:tr>
      <w:tr w:rsidR="00DE540E" w:rsidRPr="002E4099" w:rsidTr="002E4099">
        <w:trPr>
          <w:trHeight w:val="2292"/>
        </w:trPr>
        <w:tc>
          <w:tcPr>
            <w:tcW w:w="1135" w:type="dxa"/>
            <w:tcBorders>
              <w:bottom w:val="single" w:sz="4" w:space="0" w:color="auto"/>
            </w:tcBorders>
            <w:vAlign w:val="center"/>
          </w:tcPr>
          <w:p w:rsidR="00DE540E" w:rsidRPr="002E4099" w:rsidRDefault="00DE540E" w:rsidP="00DE540E">
            <w:pPr>
              <w:jc w:val="center"/>
              <w:rPr>
                <w:rFonts w:ascii="Times New Roman" w:hAnsi="Times New Roman" w:cs="Times New Roman"/>
                <w:sz w:val="28"/>
                <w:szCs w:val="28"/>
              </w:rPr>
            </w:pPr>
            <w:r w:rsidRPr="002E4099">
              <w:rPr>
                <w:rFonts w:ascii="Times New Roman" w:hAnsi="Times New Roman" w:cs="Times New Roman"/>
                <w:sz w:val="28"/>
                <w:szCs w:val="28"/>
              </w:rPr>
              <w:t>1</w:t>
            </w:r>
          </w:p>
        </w:tc>
        <w:tc>
          <w:tcPr>
            <w:tcW w:w="3653" w:type="dxa"/>
            <w:tcBorders>
              <w:bottom w:val="single" w:sz="4" w:space="0" w:color="auto"/>
            </w:tcBorders>
            <w:vAlign w:val="center"/>
          </w:tcPr>
          <w:p w:rsidR="00DE540E" w:rsidRPr="002E4099" w:rsidRDefault="00DE540E" w:rsidP="00DE540E">
            <w:pPr>
              <w:rPr>
                <w:rFonts w:ascii="Times New Roman" w:hAnsi="Times New Roman" w:cs="Times New Roman"/>
                <w:sz w:val="28"/>
                <w:szCs w:val="28"/>
              </w:rPr>
            </w:pPr>
            <w:r w:rsidRPr="002E4099">
              <w:rPr>
                <w:rFonts w:ascii="Times New Roman" w:hAnsi="Times New Roman" w:cs="Times New Roman"/>
                <w:sz w:val="28"/>
                <w:szCs w:val="28"/>
              </w:rPr>
              <w:t>Meskende silah bulundurma ruhsatı</w:t>
            </w:r>
          </w:p>
        </w:tc>
        <w:tc>
          <w:tcPr>
            <w:tcW w:w="8963" w:type="dxa"/>
            <w:tcBorders>
              <w:bottom w:val="single" w:sz="4" w:space="0" w:color="auto"/>
            </w:tcBorders>
            <w:vAlign w:val="center"/>
          </w:tcPr>
          <w:p w:rsidR="00DE540E" w:rsidRPr="002E4099" w:rsidRDefault="00DE540E" w:rsidP="00DE540E">
            <w:pPr>
              <w:jc w:val="both"/>
              <w:rPr>
                <w:rFonts w:ascii="Times New Roman" w:hAnsi="Times New Roman" w:cs="Times New Roman"/>
                <w:sz w:val="28"/>
                <w:szCs w:val="28"/>
              </w:rPr>
            </w:pPr>
            <w:r w:rsidRPr="002E4099">
              <w:rPr>
                <w:rFonts w:ascii="Times New Roman" w:hAnsi="Times New Roman" w:cs="Times New Roman"/>
                <w:sz w:val="28"/>
                <w:szCs w:val="28"/>
              </w:rPr>
              <w:t xml:space="preserve">1-) Dilekçe, </w:t>
            </w:r>
          </w:p>
          <w:p w:rsidR="009706E0" w:rsidRPr="002E4099" w:rsidRDefault="00DE540E" w:rsidP="00DE540E">
            <w:pPr>
              <w:jc w:val="both"/>
              <w:rPr>
                <w:rFonts w:ascii="Times New Roman" w:hAnsi="Times New Roman" w:cs="Times New Roman"/>
                <w:sz w:val="28"/>
                <w:szCs w:val="28"/>
              </w:rPr>
            </w:pPr>
            <w:r w:rsidRPr="002E4099">
              <w:rPr>
                <w:rFonts w:ascii="Times New Roman" w:hAnsi="Times New Roman" w:cs="Times New Roman"/>
                <w:sz w:val="28"/>
                <w:szCs w:val="28"/>
              </w:rPr>
              <w:t xml:space="preserve">2-) Tam teşekküllü Devlet Hastanesinden alınacak Silah Ruhsatı Almasında Sakınca Bulunmadığına Dair Sağlık Kurulu Raporu, </w:t>
            </w:r>
          </w:p>
          <w:p w:rsidR="009706E0" w:rsidRPr="002E4099" w:rsidRDefault="004F5646" w:rsidP="00DE540E">
            <w:pPr>
              <w:jc w:val="both"/>
              <w:rPr>
                <w:rFonts w:ascii="Times New Roman" w:hAnsi="Times New Roman" w:cs="Times New Roman"/>
                <w:sz w:val="28"/>
                <w:szCs w:val="28"/>
              </w:rPr>
            </w:pPr>
            <w:r w:rsidRPr="002E4099">
              <w:rPr>
                <w:rFonts w:ascii="Times New Roman" w:hAnsi="Times New Roman" w:cs="Times New Roman"/>
                <w:sz w:val="28"/>
                <w:szCs w:val="28"/>
              </w:rPr>
              <w:t xml:space="preserve">3-)Vergi borcu bulunmadığına dair Vergi Dairesi Yazısı, </w:t>
            </w:r>
          </w:p>
          <w:p w:rsidR="009706E0" w:rsidRPr="002E4099" w:rsidRDefault="004F5646" w:rsidP="00DE540E">
            <w:pPr>
              <w:jc w:val="both"/>
              <w:rPr>
                <w:rFonts w:ascii="Times New Roman" w:hAnsi="Times New Roman" w:cs="Times New Roman"/>
                <w:sz w:val="28"/>
                <w:szCs w:val="28"/>
              </w:rPr>
            </w:pPr>
            <w:r w:rsidRPr="002E4099">
              <w:rPr>
                <w:rFonts w:ascii="Times New Roman" w:hAnsi="Times New Roman" w:cs="Times New Roman"/>
                <w:sz w:val="28"/>
                <w:szCs w:val="28"/>
              </w:rPr>
              <w:t xml:space="preserve">4-) Son 1 yıl içerisinde çekilmiş </w:t>
            </w:r>
            <w:proofErr w:type="spellStart"/>
            <w:r w:rsidR="005614CA" w:rsidRPr="002E4099">
              <w:rPr>
                <w:rFonts w:ascii="Times New Roman" w:hAnsi="Times New Roman" w:cs="Times New Roman"/>
                <w:sz w:val="28"/>
                <w:szCs w:val="28"/>
              </w:rPr>
              <w:t>biyometrik</w:t>
            </w:r>
            <w:proofErr w:type="spellEnd"/>
            <w:r w:rsidR="005614CA" w:rsidRPr="002E4099">
              <w:rPr>
                <w:rFonts w:ascii="Times New Roman" w:hAnsi="Times New Roman" w:cs="Times New Roman"/>
                <w:sz w:val="28"/>
                <w:szCs w:val="28"/>
              </w:rPr>
              <w:t xml:space="preserve"> (2)</w:t>
            </w:r>
            <w:r w:rsidRPr="002E4099">
              <w:rPr>
                <w:rFonts w:ascii="Times New Roman" w:hAnsi="Times New Roman" w:cs="Times New Roman"/>
                <w:sz w:val="28"/>
                <w:szCs w:val="28"/>
              </w:rPr>
              <w:t xml:space="preserve"> adet fotoğraf, </w:t>
            </w:r>
          </w:p>
          <w:p w:rsidR="009706E0" w:rsidRPr="002E4099" w:rsidRDefault="004F5646" w:rsidP="00DE540E">
            <w:pPr>
              <w:jc w:val="both"/>
              <w:rPr>
                <w:rFonts w:ascii="Times New Roman" w:hAnsi="Times New Roman" w:cs="Times New Roman"/>
                <w:sz w:val="28"/>
                <w:szCs w:val="28"/>
              </w:rPr>
            </w:pPr>
            <w:r w:rsidRPr="002E4099">
              <w:rPr>
                <w:rFonts w:ascii="Times New Roman" w:hAnsi="Times New Roman" w:cs="Times New Roman"/>
                <w:sz w:val="28"/>
                <w:szCs w:val="28"/>
              </w:rPr>
              <w:t xml:space="preserve">5-) Yarım kapaklı </w:t>
            </w:r>
            <w:proofErr w:type="gramStart"/>
            <w:r w:rsidRPr="002E4099">
              <w:rPr>
                <w:rFonts w:ascii="Times New Roman" w:hAnsi="Times New Roman" w:cs="Times New Roman"/>
                <w:sz w:val="28"/>
                <w:szCs w:val="28"/>
              </w:rPr>
              <w:t>kağıt</w:t>
            </w:r>
            <w:proofErr w:type="gramEnd"/>
            <w:r w:rsidRPr="002E4099">
              <w:rPr>
                <w:rFonts w:ascii="Times New Roman" w:hAnsi="Times New Roman" w:cs="Times New Roman"/>
                <w:sz w:val="28"/>
                <w:szCs w:val="28"/>
              </w:rPr>
              <w:t xml:space="preserve"> dosya, </w:t>
            </w:r>
          </w:p>
          <w:p w:rsidR="00DE540E" w:rsidRPr="002E4099" w:rsidRDefault="005614CA" w:rsidP="00DE540E">
            <w:pPr>
              <w:jc w:val="both"/>
              <w:rPr>
                <w:rFonts w:ascii="Times New Roman" w:hAnsi="Times New Roman" w:cs="Times New Roman"/>
                <w:sz w:val="28"/>
                <w:szCs w:val="28"/>
              </w:rPr>
            </w:pPr>
            <w:r w:rsidRPr="002E4099">
              <w:rPr>
                <w:rFonts w:ascii="Times New Roman" w:hAnsi="Times New Roman" w:cs="Times New Roman"/>
                <w:sz w:val="28"/>
                <w:szCs w:val="28"/>
              </w:rPr>
              <w:t>6</w:t>
            </w:r>
            <w:r w:rsidR="004F5646" w:rsidRPr="002E4099">
              <w:rPr>
                <w:rFonts w:ascii="Times New Roman" w:hAnsi="Times New Roman" w:cs="Times New Roman"/>
                <w:sz w:val="28"/>
                <w:szCs w:val="28"/>
              </w:rPr>
              <w:t>-) Silah bulundurma ruhsat harcının yatırıldığına dair makbuz</w:t>
            </w:r>
            <w:r w:rsidRPr="002E4099">
              <w:rPr>
                <w:rFonts w:ascii="Times New Roman" w:hAnsi="Times New Roman" w:cs="Times New Roman"/>
                <w:sz w:val="28"/>
                <w:szCs w:val="28"/>
              </w:rPr>
              <w:t>,</w:t>
            </w:r>
          </w:p>
          <w:p w:rsidR="00DE540E" w:rsidRPr="002E4099" w:rsidRDefault="005614CA" w:rsidP="002E4099">
            <w:pPr>
              <w:jc w:val="both"/>
              <w:rPr>
                <w:rFonts w:ascii="Times New Roman" w:hAnsi="Times New Roman" w:cs="Times New Roman"/>
                <w:sz w:val="28"/>
                <w:szCs w:val="28"/>
              </w:rPr>
            </w:pPr>
            <w:r w:rsidRPr="002E4099">
              <w:rPr>
                <w:rFonts w:ascii="Times New Roman" w:hAnsi="Times New Roman" w:cs="Times New Roman"/>
                <w:sz w:val="28"/>
                <w:szCs w:val="28"/>
              </w:rPr>
              <w:t>7-) Silah Bulundurma kart bedeli (Ziraat Bankası)</w:t>
            </w:r>
          </w:p>
        </w:tc>
        <w:tc>
          <w:tcPr>
            <w:tcW w:w="2031" w:type="dxa"/>
            <w:tcBorders>
              <w:bottom w:val="single" w:sz="4" w:space="0" w:color="auto"/>
            </w:tcBorders>
            <w:vAlign w:val="center"/>
          </w:tcPr>
          <w:p w:rsidR="00DE540E" w:rsidRPr="002E4099" w:rsidRDefault="005614CA" w:rsidP="00DE540E">
            <w:pPr>
              <w:jc w:val="center"/>
              <w:rPr>
                <w:rFonts w:ascii="Times New Roman" w:hAnsi="Times New Roman" w:cs="Times New Roman"/>
                <w:sz w:val="28"/>
                <w:szCs w:val="28"/>
              </w:rPr>
            </w:pPr>
            <w:r w:rsidRPr="002E4099">
              <w:rPr>
                <w:rFonts w:ascii="Times New Roman" w:hAnsi="Times New Roman" w:cs="Times New Roman"/>
                <w:sz w:val="28"/>
                <w:szCs w:val="28"/>
              </w:rPr>
              <w:t>30 Gün</w:t>
            </w:r>
          </w:p>
        </w:tc>
      </w:tr>
      <w:tr w:rsidR="009706E0" w:rsidRPr="002E4099" w:rsidTr="002E4099">
        <w:tc>
          <w:tcPr>
            <w:tcW w:w="1135" w:type="dxa"/>
            <w:tcBorders>
              <w:bottom w:val="single" w:sz="4" w:space="0" w:color="auto"/>
            </w:tcBorders>
            <w:vAlign w:val="center"/>
          </w:tcPr>
          <w:p w:rsidR="009706E0" w:rsidRPr="002E4099" w:rsidRDefault="009706E0" w:rsidP="009706E0">
            <w:pPr>
              <w:jc w:val="center"/>
              <w:rPr>
                <w:rFonts w:ascii="Times New Roman" w:hAnsi="Times New Roman" w:cs="Times New Roman"/>
                <w:sz w:val="28"/>
                <w:szCs w:val="28"/>
              </w:rPr>
            </w:pPr>
            <w:r w:rsidRPr="002E4099">
              <w:rPr>
                <w:rFonts w:ascii="Times New Roman" w:hAnsi="Times New Roman" w:cs="Times New Roman"/>
                <w:sz w:val="28"/>
                <w:szCs w:val="28"/>
              </w:rPr>
              <w:t>2</w:t>
            </w:r>
          </w:p>
        </w:tc>
        <w:tc>
          <w:tcPr>
            <w:tcW w:w="3653" w:type="dxa"/>
            <w:tcBorders>
              <w:bottom w:val="single" w:sz="4" w:space="0" w:color="auto"/>
            </w:tcBorders>
            <w:vAlign w:val="center"/>
          </w:tcPr>
          <w:p w:rsidR="009706E0" w:rsidRPr="002E4099" w:rsidRDefault="009706E0" w:rsidP="009706E0">
            <w:pPr>
              <w:rPr>
                <w:rFonts w:ascii="Times New Roman" w:hAnsi="Times New Roman" w:cs="Times New Roman"/>
                <w:sz w:val="28"/>
                <w:szCs w:val="28"/>
              </w:rPr>
            </w:pPr>
            <w:r w:rsidRPr="002E4099">
              <w:rPr>
                <w:rFonts w:ascii="Times New Roman" w:hAnsi="Times New Roman" w:cs="Times New Roman"/>
                <w:sz w:val="28"/>
                <w:szCs w:val="28"/>
              </w:rPr>
              <w:t>İş yerinde silah bulundurma ruhsatı</w:t>
            </w:r>
          </w:p>
        </w:tc>
        <w:tc>
          <w:tcPr>
            <w:tcW w:w="8963" w:type="dxa"/>
            <w:tcBorders>
              <w:bottom w:val="single" w:sz="4" w:space="0" w:color="auto"/>
            </w:tcBorders>
            <w:vAlign w:val="center"/>
          </w:tcPr>
          <w:p w:rsidR="009706E0" w:rsidRPr="002E4099" w:rsidRDefault="009706E0" w:rsidP="009706E0">
            <w:pPr>
              <w:jc w:val="both"/>
              <w:rPr>
                <w:rFonts w:ascii="Times New Roman" w:hAnsi="Times New Roman" w:cs="Times New Roman"/>
                <w:sz w:val="28"/>
                <w:szCs w:val="28"/>
              </w:rPr>
            </w:pPr>
            <w:r w:rsidRPr="002E4099">
              <w:rPr>
                <w:rFonts w:ascii="Times New Roman" w:hAnsi="Times New Roman" w:cs="Times New Roman"/>
                <w:sz w:val="28"/>
                <w:szCs w:val="28"/>
              </w:rPr>
              <w:t xml:space="preserve">1-) Dilekçe, </w:t>
            </w:r>
          </w:p>
          <w:p w:rsidR="009706E0" w:rsidRPr="002E4099" w:rsidRDefault="009706E0" w:rsidP="009706E0">
            <w:pPr>
              <w:jc w:val="both"/>
              <w:rPr>
                <w:rFonts w:ascii="Times New Roman" w:hAnsi="Times New Roman" w:cs="Times New Roman"/>
                <w:sz w:val="28"/>
                <w:szCs w:val="28"/>
              </w:rPr>
            </w:pPr>
            <w:r w:rsidRPr="002E4099">
              <w:rPr>
                <w:rFonts w:ascii="Times New Roman" w:hAnsi="Times New Roman" w:cs="Times New Roman"/>
                <w:sz w:val="28"/>
                <w:szCs w:val="28"/>
              </w:rPr>
              <w:t xml:space="preserve">2-) Tam teşekküllü Devlet Hastanesinden alınacak Silah Ruhsatı Almasında Sakınca Bulunmadığına Dair Sağlık Kurulu Raporu, </w:t>
            </w:r>
          </w:p>
          <w:p w:rsidR="009706E0" w:rsidRPr="002E4099" w:rsidRDefault="009706E0" w:rsidP="009706E0">
            <w:pPr>
              <w:jc w:val="both"/>
              <w:rPr>
                <w:rFonts w:ascii="Times New Roman" w:hAnsi="Times New Roman" w:cs="Times New Roman"/>
                <w:sz w:val="28"/>
                <w:szCs w:val="28"/>
              </w:rPr>
            </w:pPr>
            <w:r w:rsidRPr="002E4099">
              <w:rPr>
                <w:rFonts w:ascii="Times New Roman" w:hAnsi="Times New Roman" w:cs="Times New Roman"/>
                <w:sz w:val="28"/>
                <w:szCs w:val="28"/>
              </w:rPr>
              <w:t xml:space="preserve">3-)Vergi borcu bulunmadığına dair Vergi Dairesi Yazısı, </w:t>
            </w:r>
          </w:p>
          <w:p w:rsidR="009706E0" w:rsidRPr="002E4099" w:rsidRDefault="009706E0" w:rsidP="009706E0">
            <w:pPr>
              <w:jc w:val="both"/>
              <w:rPr>
                <w:rFonts w:ascii="Times New Roman" w:hAnsi="Times New Roman" w:cs="Times New Roman"/>
                <w:sz w:val="28"/>
                <w:szCs w:val="28"/>
              </w:rPr>
            </w:pPr>
            <w:r w:rsidRPr="002E4099">
              <w:rPr>
                <w:rFonts w:ascii="Times New Roman" w:hAnsi="Times New Roman" w:cs="Times New Roman"/>
                <w:sz w:val="28"/>
                <w:szCs w:val="28"/>
              </w:rPr>
              <w:t xml:space="preserve">4-) </w:t>
            </w:r>
            <w:r w:rsidR="005614CA" w:rsidRPr="002E4099">
              <w:rPr>
                <w:rFonts w:ascii="Times New Roman" w:hAnsi="Times New Roman" w:cs="Times New Roman"/>
                <w:sz w:val="28"/>
                <w:szCs w:val="28"/>
              </w:rPr>
              <w:t xml:space="preserve">Son 1 yıl içerisinde çekilmiş </w:t>
            </w:r>
            <w:proofErr w:type="spellStart"/>
            <w:r w:rsidR="005614CA" w:rsidRPr="002E4099">
              <w:rPr>
                <w:rFonts w:ascii="Times New Roman" w:hAnsi="Times New Roman" w:cs="Times New Roman"/>
                <w:sz w:val="28"/>
                <w:szCs w:val="28"/>
              </w:rPr>
              <w:t>biyometrik</w:t>
            </w:r>
            <w:proofErr w:type="spellEnd"/>
            <w:r w:rsidR="005614CA" w:rsidRPr="002E4099">
              <w:rPr>
                <w:rFonts w:ascii="Times New Roman" w:hAnsi="Times New Roman" w:cs="Times New Roman"/>
                <w:sz w:val="28"/>
                <w:szCs w:val="28"/>
              </w:rPr>
              <w:t xml:space="preserve"> (2) adet fotoğraf,</w:t>
            </w:r>
            <w:r w:rsidRPr="002E4099">
              <w:rPr>
                <w:rFonts w:ascii="Times New Roman" w:hAnsi="Times New Roman" w:cs="Times New Roman"/>
                <w:sz w:val="28"/>
                <w:szCs w:val="28"/>
              </w:rPr>
              <w:t xml:space="preserve"> </w:t>
            </w:r>
          </w:p>
          <w:p w:rsidR="009706E0" w:rsidRPr="002E4099" w:rsidRDefault="009706E0" w:rsidP="009706E0">
            <w:pPr>
              <w:jc w:val="both"/>
              <w:rPr>
                <w:rFonts w:ascii="Times New Roman" w:hAnsi="Times New Roman" w:cs="Times New Roman"/>
                <w:sz w:val="28"/>
                <w:szCs w:val="28"/>
              </w:rPr>
            </w:pPr>
            <w:r w:rsidRPr="002E4099">
              <w:rPr>
                <w:rFonts w:ascii="Times New Roman" w:hAnsi="Times New Roman" w:cs="Times New Roman"/>
                <w:sz w:val="28"/>
                <w:szCs w:val="28"/>
              </w:rPr>
              <w:t xml:space="preserve">5-) Yarım kapaklı </w:t>
            </w:r>
            <w:proofErr w:type="gramStart"/>
            <w:r w:rsidRPr="002E4099">
              <w:rPr>
                <w:rFonts w:ascii="Times New Roman" w:hAnsi="Times New Roman" w:cs="Times New Roman"/>
                <w:sz w:val="28"/>
                <w:szCs w:val="28"/>
              </w:rPr>
              <w:t>kağıt</w:t>
            </w:r>
            <w:proofErr w:type="gramEnd"/>
            <w:r w:rsidRPr="002E4099">
              <w:rPr>
                <w:rFonts w:ascii="Times New Roman" w:hAnsi="Times New Roman" w:cs="Times New Roman"/>
                <w:sz w:val="28"/>
                <w:szCs w:val="28"/>
              </w:rPr>
              <w:t xml:space="preserve"> dosya, </w:t>
            </w:r>
          </w:p>
          <w:p w:rsidR="009706E0" w:rsidRPr="002E4099" w:rsidRDefault="005614CA" w:rsidP="009706E0">
            <w:pPr>
              <w:jc w:val="both"/>
              <w:rPr>
                <w:rFonts w:ascii="Times New Roman" w:hAnsi="Times New Roman" w:cs="Times New Roman"/>
                <w:sz w:val="28"/>
                <w:szCs w:val="28"/>
              </w:rPr>
            </w:pPr>
            <w:r w:rsidRPr="002E4099">
              <w:rPr>
                <w:rFonts w:ascii="Times New Roman" w:hAnsi="Times New Roman" w:cs="Times New Roman"/>
                <w:sz w:val="28"/>
                <w:szCs w:val="28"/>
              </w:rPr>
              <w:t>6</w:t>
            </w:r>
            <w:r w:rsidR="009706E0" w:rsidRPr="002E4099">
              <w:rPr>
                <w:rFonts w:ascii="Times New Roman" w:hAnsi="Times New Roman" w:cs="Times New Roman"/>
                <w:sz w:val="28"/>
                <w:szCs w:val="28"/>
              </w:rPr>
              <w:t>-) Silah bulundurma ruhsat harcının yatırıldığına dair makbuz,</w:t>
            </w:r>
          </w:p>
          <w:p w:rsidR="009706E0" w:rsidRPr="002E4099" w:rsidRDefault="005614CA" w:rsidP="009706E0">
            <w:pPr>
              <w:jc w:val="both"/>
              <w:rPr>
                <w:rFonts w:ascii="Times New Roman" w:hAnsi="Times New Roman" w:cs="Times New Roman"/>
                <w:sz w:val="28"/>
                <w:szCs w:val="28"/>
              </w:rPr>
            </w:pPr>
            <w:r w:rsidRPr="002E4099">
              <w:rPr>
                <w:rFonts w:ascii="Times New Roman" w:hAnsi="Times New Roman" w:cs="Times New Roman"/>
                <w:sz w:val="28"/>
                <w:szCs w:val="28"/>
              </w:rPr>
              <w:t>7</w:t>
            </w:r>
            <w:r w:rsidR="009706E0" w:rsidRPr="002E4099">
              <w:rPr>
                <w:rFonts w:ascii="Times New Roman" w:hAnsi="Times New Roman" w:cs="Times New Roman"/>
                <w:sz w:val="28"/>
                <w:szCs w:val="28"/>
              </w:rPr>
              <w:t>-) İş yeri açma çalışma ruhsatı fotokopisi,</w:t>
            </w:r>
          </w:p>
          <w:p w:rsidR="009706E0" w:rsidRPr="002E4099" w:rsidRDefault="005614CA" w:rsidP="009706E0">
            <w:pPr>
              <w:jc w:val="both"/>
              <w:rPr>
                <w:rFonts w:ascii="Times New Roman" w:hAnsi="Times New Roman" w:cs="Times New Roman"/>
                <w:sz w:val="28"/>
                <w:szCs w:val="28"/>
              </w:rPr>
            </w:pPr>
            <w:r w:rsidRPr="002E4099">
              <w:rPr>
                <w:rFonts w:ascii="Times New Roman" w:hAnsi="Times New Roman" w:cs="Times New Roman"/>
                <w:sz w:val="28"/>
                <w:szCs w:val="28"/>
              </w:rPr>
              <w:t>8</w:t>
            </w:r>
            <w:r w:rsidR="009706E0" w:rsidRPr="002E4099">
              <w:rPr>
                <w:rFonts w:ascii="Times New Roman" w:hAnsi="Times New Roman" w:cs="Times New Roman"/>
                <w:sz w:val="28"/>
                <w:szCs w:val="28"/>
              </w:rPr>
              <w:t>-) Mükellefiyeti gösterir Vergi Dairesi yazısı,</w:t>
            </w:r>
          </w:p>
          <w:p w:rsidR="005614CA" w:rsidRPr="002E4099" w:rsidRDefault="005614CA" w:rsidP="009706E0">
            <w:pPr>
              <w:jc w:val="both"/>
              <w:rPr>
                <w:rFonts w:ascii="Times New Roman" w:hAnsi="Times New Roman" w:cs="Times New Roman"/>
                <w:sz w:val="28"/>
                <w:szCs w:val="28"/>
              </w:rPr>
            </w:pPr>
            <w:r w:rsidRPr="002E4099">
              <w:rPr>
                <w:rFonts w:ascii="Times New Roman" w:hAnsi="Times New Roman" w:cs="Times New Roman"/>
                <w:sz w:val="28"/>
                <w:szCs w:val="28"/>
              </w:rPr>
              <w:t>9-) Silah Bulundurma kart ücreti, (Ziraat Bankası)</w:t>
            </w:r>
          </w:p>
          <w:p w:rsidR="009706E0" w:rsidRPr="002E4099" w:rsidRDefault="005614CA" w:rsidP="009706E0">
            <w:pPr>
              <w:jc w:val="both"/>
              <w:rPr>
                <w:rFonts w:ascii="Times New Roman" w:hAnsi="Times New Roman" w:cs="Times New Roman"/>
                <w:sz w:val="28"/>
                <w:szCs w:val="28"/>
              </w:rPr>
            </w:pPr>
            <w:r w:rsidRPr="002E4099">
              <w:rPr>
                <w:rFonts w:ascii="Times New Roman" w:hAnsi="Times New Roman" w:cs="Times New Roman"/>
                <w:sz w:val="28"/>
                <w:szCs w:val="28"/>
              </w:rPr>
              <w:t>10</w:t>
            </w:r>
            <w:r w:rsidR="009706E0" w:rsidRPr="002E4099">
              <w:rPr>
                <w:rFonts w:ascii="Times New Roman" w:hAnsi="Times New Roman" w:cs="Times New Roman"/>
                <w:sz w:val="28"/>
                <w:szCs w:val="28"/>
              </w:rPr>
              <w:t>-) İş yeri ortaklık veya şirkete ait ise;</w:t>
            </w:r>
          </w:p>
          <w:p w:rsidR="009706E0" w:rsidRPr="002E4099" w:rsidRDefault="009706E0" w:rsidP="009706E0">
            <w:pPr>
              <w:pStyle w:val="ListeParagraf"/>
              <w:numPr>
                <w:ilvl w:val="0"/>
                <w:numId w:val="2"/>
              </w:numPr>
              <w:jc w:val="both"/>
              <w:rPr>
                <w:rFonts w:ascii="Times New Roman" w:hAnsi="Times New Roman" w:cs="Times New Roman"/>
                <w:sz w:val="28"/>
                <w:szCs w:val="28"/>
              </w:rPr>
            </w:pPr>
            <w:r w:rsidRPr="002E4099">
              <w:rPr>
                <w:rFonts w:ascii="Times New Roman" w:hAnsi="Times New Roman" w:cs="Times New Roman"/>
                <w:sz w:val="28"/>
                <w:szCs w:val="28"/>
              </w:rPr>
              <w:t>Ticaret Odası faaliyet belgesi,</w:t>
            </w:r>
          </w:p>
          <w:p w:rsidR="009706E0" w:rsidRPr="002E4099" w:rsidRDefault="009706E0" w:rsidP="009706E0">
            <w:pPr>
              <w:pStyle w:val="ListeParagraf"/>
              <w:numPr>
                <w:ilvl w:val="0"/>
                <w:numId w:val="2"/>
              </w:numPr>
              <w:jc w:val="both"/>
              <w:rPr>
                <w:rFonts w:ascii="Times New Roman" w:hAnsi="Times New Roman" w:cs="Times New Roman"/>
                <w:sz w:val="28"/>
                <w:szCs w:val="28"/>
              </w:rPr>
            </w:pPr>
            <w:r w:rsidRPr="002E4099">
              <w:rPr>
                <w:rFonts w:ascii="Times New Roman" w:hAnsi="Times New Roman" w:cs="Times New Roman"/>
                <w:sz w:val="28"/>
                <w:szCs w:val="28"/>
              </w:rPr>
              <w:t>Sorumlu ortak ve müdürlerini gösterir Ticaret Sicil Gazetesi,</w:t>
            </w:r>
          </w:p>
          <w:p w:rsidR="009706E0" w:rsidRPr="002E4099" w:rsidRDefault="009706E0" w:rsidP="002E4099">
            <w:pPr>
              <w:pStyle w:val="ListeParagraf"/>
              <w:numPr>
                <w:ilvl w:val="0"/>
                <w:numId w:val="2"/>
              </w:numPr>
              <w:jc w:val="both"/>
              <w:rPr>
                <w:rFonts w:ascii="Times New Roman" w:hAnsi="Times New Roman" w:cs="Times New Roman"/>
                <w:sz w:val="28"/>
                <w:szCs w:val="28"/>
              </w:rPr>
            </w:pPr>
            <w:r w:rsidRPr="002E4099">
              <w:rPr>
                <w:rFonts w:ascii="Times New Roman" w:hAnsi="Times New Roman" w:cs="Times New Roman"/>
                <w:sz w:val="28"/>
                <w:szCs w:val="28"/>
              </w:rPr>
              <w:t>Yönetimin buna ilişkin kararı ve muvafakat yazısı (Şirket karar defterinden)</w:t>
            </w:r>
          </w:p>
        </w:tc>
        <w:tc>
          <w:tcPr>
            <w:tcW w:w="2031" w:type="dxa"/>
            <w:tcBorders>
              <w:bottom w:val="single" w:sz="4" w:space="0" w:color="auto"/>
            </w:tcBorders>
            <w:vAlign w:val="center"/>
          </w:tcPr>
          <w:p w:rsidR="009706E0" w:rsidRPr="002E4099" w:rsidRDefault="005614CA" w:rsidP="009706E0">
            <w:pPr>
              <w:jc w:val="center"/>
              <w:rPr>
                <w:rFonts w:ascii="Times New Roman" w:hAnsi="Times New Roman" w:cs="Times New Roman"/>
                <w:sz w:val="28"/>
                <w:szCs w:val="28"/>
              </w:rPr>
            </w:pPr>
            <w:r w:rsidRPr="002E4099">
              <w:rPr>
                <w:rFonts w:ascii="Times New Roman" w:hAnsi="Times New Roman" w:cs="Times New Roman"/>
                <w:sz w:val="28"/>
                <w:szCs w:val="28"/>
              </w:rPr>
              <w:t>30 Gün</w:t>
            </w:r>
          </w:p>
        </w:tc>
      </w:tr>
      <w:tr w:rsidR="002E4099" w:rsidRPr="002E4099" w:rsidTr="002E4099">
        <w:tc>
          <w:tcPr>
            <w:tcW w:w="1135" w:type="dxa"/>
            <w:tcBorders>
              <w:top w:val="single" w:sz="4" w:space="0" w:color="auto"/>
              <w:left w:val="nil"/>
              <w:bottom w:val="nil"/>
              <w:right w:val="nil"/>
            </w:tcBorders>
            <w:vAlign w:val="center"/>
          </w:tcPr>
          <w:p w:rsidR="002E4099" w:rsidRPr="002E4099" w:rsidRDefault="002E4099" w:rsidP="009706E0">
            <w:pPr>
              <w:jc w:val="center"/>
              <w:rPr>
                <w:rFonts w:ascii="Times New Roman" w:hAnsi="Times New Roman" w:cs="Times New Roman"/>
                <w:sz w:val="28"/>
                <w:szCs w:val="28"/>
              </w:rPr>
            </w:pPr>
          </w:p>
        </w:tc>
        <w:tc>
          <w:tcPr>
            <w:tcW w:w="3653" w:type="dxa"/>
            <w:tcBorders>
              <w:top w:val="single" w:sz="4" w:space="0" w:color="auto"/>
              <w:left w:val="nil"/>
              <w:bottom w:val="nil"/>
              <w:right w:val="nil"/>
            </w:tcBorders>
            <w:vAlign w:val="center"/>
          </w:tcPr>
          <w:p w:rsidR="002E4099" w:rsidRPr="002E4099" w:rsidRDefault="002E4099" w:rsidP="009706E0">
            <w:pPr>
              <w:rPr>
                <w:rFonts w:ascii="Times New Roman" w:hAnsi="Times New Roman" w:cs="Times New Roman"/>
                <w:sz w:val="28"/>
                <w:szCs w:val="28"/>
              </w:rPr>
            </w:pPr>
          </w:p>
        </w:tc>
        <w:tc>
          <w:tcPr>
            <w:tcW w:w="8963" w:type="dxa"/>
            <w:tcBorders>
              <w:top w:val="single" w:sz="4" w:space="0" w:color="auto"/>
              <w:left w:val="nil"/>
              <w:bottom w:val="nil"/>
              <w:right w:val="nil"/>
            </w:tcBorders>
            <w:vAlign w:val="center"/>
          </w:tcPr>
          <w:p w:rsidR="002E4099" w:rsidRPr="002E4099" w:rsidRDefault="002E4099" w:rsidP="009706E0">
            <w:pPr>
              <w:jc w:val="both"/>
              <w:rPr>
                <w:rFonts w:ascii="Times New Roman" w:hAnsi="Times New Roman" w:cs="Times New Roman"/>
                <w:sz w:val="28"/>
                <w:szCs w:val="28"/>
              </w:rPr>
            </w:pPr>
          </w:p>
        </w:tc>
        <w:tc>
          <w:tcPr>
            <w:tcW w:w="2031" w:type="dxa"/>
            <w:tcBorders>
              <w:top w:val="single" w:sz="4" w:space="0" w:color="auto"/>
              <w:left w:val="nil"/>
              <w:bottom w:val="nil"/>
              <w:right w:val="nil"/>
            </w:tcBorders>
            <w:vAlign w:val="center"/>
          </w:tcPr>
          <w:p w:rsidR="002E4099" w:rsidRPr="002E4099" w:rsidRDefault="002E4099" w:rsidP="009706E0">
            <w:pPr>
              <w:jc w:val="center"/>
              <w:rPr>
                <w:rFonts w:ascii="Times New Roman" w:hAnsi="Times New Roman" w:cs="Times New Roman"/>
                <w:sz w:val="28"/>
                <w:szCs w:val="28"/>
              </w:rPr>
            </w:pPr>
          </w:p>
        </w:tc>
      </w:tr>
      <w:tr w:rsidR="002E4099" w:rsidRPr="002E4099" w:rsidTr="002E4099">
        <w:tc>
          <w:tcPr>
            <w:tcW w:w="1135" w:type="dxa"/>
            <w:tcBorders>
              <w:top w:val="nil"/>
              <w:left w:val="nil"/>
              <w:bottom w:val="nil"/>
              <w:right w:val="nil"/>
            </w:tcBorders>
            <w:vAlign w:val="center"/>
          </w:tcPr>
          <w:p w:rsidR="002E4099" w:rsidRPr="002E4099" w:rsidRDefault="002E4099" w:rsidP="009706E0">
            <w:pPr>
              <w:jc w:val="center"/>
              <w:rPr>
                <w:rFonts w:ascii="Times New Roman" w:hAnsi="Times New Roman" w:cs="Times New Roman"/>
                <w:sz w:val="28"/>
                <w:szCs w:val="28"/>
              </w:rPr>
            </w:pPr>
          </w:p>
        </w:tc>
        <w:tc>
          <w:tcPr>
            <w:tcW w:w="3653" w:type="dxa"/>
            <w:tcBorders>
              <w:top w:val="nil"/>
              <w:left w:val="nil"/>
              <w:bottom w:val="nil"/>
              <w:right w:val="nil"/>
            </w:tcBorders>
            <w:vAlign w:val="center"/>
          </w:tcPr>
          <w:p w:rsidR="002E4099" w:rsidRPr="002E4099" w:rsidRDefault="002E4099" w:rsidP="009706E0">
            <w:pPr>
              <w:rPr>
                <w:rFonts w:ascii="Times New Roman" w:hAnsi="Times New Roman" w:cs="Times New Roman"/>
                <w:sz w:val="28"/>
                <w:szCs w:val="28"/>
              </w:rPr>
            </w:pPr>
          </w:p>
        </w:tc>
        <w:tc>
          <w:tcPr>
            <w:tcW w:w="8963" w:type="dxa"/>
            <w:tcBorders>
              <w:top w:val="nil"/>
              <w:left w:val="nil"/>
              <w:bottom w:val="nil"/>
              <w:right w:val="nil"/>
            </w:tcBorders>
            <w:vAlign w:val="center"/>
          </w:tcPr>
          <w:p w:rsidR="002E4099" w:rsidRPr="002E4099" w:rsidRDefault="002E4099" w:rsidP="009706E0">
            <w:pPr>
              <w:jc w:val="both"/>
              <w:rPr>
                <w:rFonts w:ascii="Times New Roman" w:hAnsi="Times New Roman" w:cs="Times New Roman"/>
                <w:sz w:val="28"/>
                <w:szCs w:val="28"/>
              </w:rPr>
            </w:pPr>
          </w:p>
        </w:tc>
        <w:tc>
          <w:tcPr>
            <w:tcW w:w="2031" w:type="dxa"/>
            <w:tcBorders>
              <w:top w:val="nil"/>
              <w:left w:val="nil"/>
              <w:bottom w:val="nil"/>
              <w:right w:val="nil"/>
            </w:tcBorders>
            <w:vAlign w:val="center"/>
          </w:tcPr>
          <w:p w:rsidR="002E4099" w:rsidRPr="002E4099" w:rsidRDefault="002E4099" w:rsidP="009706E0">
            <w:pPr>
              <w:jc w:val="center"/>
              <w:rPr>
                <w:rFonts w:ascii="Times New Roman" w:hAnsi="Times New Roman" w:cs="Times New Roman"/>
                <w:sz w:val="28"/>
                <w:szCs w:val="28"/>
              </w:rPr>
            </w:pPr>
          </w:p>
        </w:tc>
      </w:tr>
      <w:tr w:rsidR="002E4099" w:rsidRPr="002E4099" w:rsidTr="002E4099">
        <w:tc>
          <w:tcPr>
            <w:tcW w:w="1135" w:type="dxa"/>
            <w:tcBorders>
              <w:top w:val="nil"/>
              <w:left w:val="nil"/>
              <w:bottom w:val="nil"/>
              <w:right w:val="nil"/>
            </w:tcBorders>
            <w:vAlign w:val="center"/>
          </w:tcPr>
          <w:p w:rsidR="002E4099" w:rsidRPr="002E4099" w:rsidRDefault="002E4099" w:rsidP="009706E0">
            <w:pPr>
              <w:jc w:val="center"/>
              <w:rPr>
                <w:rFonts w:ascii="Times New Roman" w:hAnsi="Times New Roman" w:cs="Times New Roman"/>
                <w:sz w:val="28"/>
                <w:szCs w:val="28"/>
              </w:rPr>
            </w:pPr>
          </w:p>
        </w:tc>
        <w:tc>
          <w:tcPr>
            <w:tcW w:w="3653" w:type="dxa"/>
            <w:tcBorders>
              <w:top w:val="nil"/>
              <w:left w:val="nil"/>
              <w:bottom w:val="nil"/>
              <w:right w:val="nil"/>
            </w:tcBorders>
            <w:vAlign w:val="center"/>
          </w:tcPr>
          <w:p w:rsidR="002E4099" w:rsidRPr="002E4099" w:rsidRDefault="002E4099" w:rsidP="009706E0">
            <w:pPr>
              <w:rPr>
                <w:rFonts w:ascii="Times New Roman" w:hAnsi="Times New Roman" w:cs="Times New Roman"/>
                <w:sz w:val="28"/>
                <w:szCs w:val="28"/>
              </w:rPr>
            </w:pPr>
          </w:p>
        </w:tc>
        <w:tc>
          <w:tcPr>
            <w:tcW w:w="8963" w:type="dxa"/>
            <w:tcBorders>
              <w:top w:val="nil"/>
              <w:left w:val="nil"/>
              <w:bottom w:val="nil"/>
              <w:right w:val="nil"/>
            </w:tcBorders>
            <w:vAlign w:val="center"/>
          </w:tcPr>
          <w:p w:rsidR="002E4099" w:rsidRPr="002E4099" w:rsidRDefault="002E4099" w:rsidP="009706E0">
            <w:pPr>
              <w:jc w:val="both"/>
              <w:rPr>
                <w:rFonts w:ascii="Times New Roman" w:hAnsi="Times New Roman" w:cs="Times New Roman"/>
                <w:sz w:val="28"/>
                <w:szCs w:val="28"/>
              </w:rPr>
            </w:pPr>
          </w:p>
        </w:tc>
        <w:tc>
          <w:tcPr>
            <w:tcW w:w="2031" w:type="dxa"/>
            <w:tcBorders>
              <w:top w:val="nil"/>
              <w:left w:val="nil"/>
              <w:bottom w:val="nil"/>
              <w:right w:val="nil"/>
            </w:tcBorders>
            <w:vAlign w:val="center"/>
          </w:tcPr>
          <w:p w:rsidR="002E4099" w:rsidRPr="002E4099" w:rsidRDefault="002E4099" w:rsidP="009706E0">
            <w:pPr>
              <w:jc w:val="center"/>
              <w:rPr>
                <w:rFonts w:ascii="Times New Roman" w:hAnsi="Times New Roman" w:cs="Times New Roman"/>
                <w:sz w:val="28"/>
                <w:szCs w:val="28"/>
              </w:rPr>
            </w:pPr>
          </w:p>
        </w:tc>
      </w:tr>
      <w:tr w:rsidR="002E4099" w:rsidRPr="002E4099" w:rsidTr="002E4099">
        <w:tc>
          <w:tcPr>
            <w:tcW w:w="1135" w:type="dxa"/>
            <w:tcBorders>
              <w:top w:val="nil"/>
              <w:left w:val="nil"/>
              <w:bottom w:val="single" w:sz="4" w:space="0" w:color="auto"/>
              <w:right w:val="nil"/>
            </w:tcBorders>
            <w:vAlign w:val="center"/>
          </w:tcPr>
          <w:p w:rsidR="002E4099" w:rsidRPr="002E4099" w:rsidRDefault="002E4099" w:rsidP="009706E0">
            <w:pPr>
              <w:jc w:val="center"/>
              <w:rPr>
                <w:rFonts w:ascii="Times New Roman" w:hAnsi="Times New Roman" w:cs="Times New Roman"/>
                <w:sz w:val="28"/>
                <w:szCs w:val="28"/>
              </w:rPr>
            </w:pPr>
          </w:p>
        </w:tc>
        <w:tc>
          <w:tcPr>
            <w:tcW w:w="3653" w:type="dxa"/>
            <w:tcBorders>
              <w:top w:val="nil"/>
              <w:left w:val="nil"/>
              <w:bottom w:val="single" w:sz="4" w:space="0" w:color="auto"/>
              <w:right w:val="nil"/>
            </w:tcBorders>
            <w:vAlign w:val="center"/>
          </w:tcPr>
          <w:p w:rsidR="002E4099" w:rsidRPr="002E4099" w:rsidRDefault="002E4099" w:rsidP="009706E0">
            <w:pPr>
              <w:rPr>
                <w:rFonts w:ascii="Times New Roman" w:hAnsi="Times New Roman" w:cs="Times New Roman"/>
                <w:sz w:val="28"/>
                <w:szCs w:val="28"/>
              </w:rPr>
            </w:pPr>
          </w:p>
        </w:tc>
        <w:tc>
          <w:tcPr>
            <w:tcW w:w="8963" w:type="dxa"/>
            <w:tcBorders>
              <w:top w:val="nil"/>
              <w:left w:val="nil"/>
              <w:bottom w:val="single" w:sz="4" w:space="0" w:color="auto"/>
              <w:right w:val="nil"/>
            </w:tcBorders>
            <w:vAlign w:val="center"/>
          </w:tcPr>
          <w:p w:rsidR="002E4099" w:rsidRPr="002E4099" w:rsidRDefault="002E4099" w:rsidP="009706E0">
            <w:pPr>
              <w:jc w:val="both"/>
              <w:rPr>
                <w:rFonts w:ascii="Times New Roman" w:hAnsi="Times New Roman" w:cs="Times New Roman"/>
                <w:sz w:val="28"/>
                <w:szCs w:val="28"/>
              </w:rPr>
            </w:pPr>
          </w:p>
        </w:tc>
        <w:tc>
          <w:tcPr>
            <w:tcW w:w="2031" w:type="dxa"/>
            <w:tcBorders>
              <w:top w:val="nil"/>
              <w:left w:val="nil"/>
              <w:bottom w:val="single" w:sz="4" w:space="0" w:color="auto"/>
              <w:right w:val="nil"/>
            </w:tcBorders>
            <w:vAlign w:val="center"/>
          </w:tcPr>
          <w:p w:rsidR="002E4099" w:rsidRPr="002E4099" w:rsidRDefault="002E4099" w:rsidP="009706E0">
            <w:pPr>
              <w:jc w:val="center"/>
              <w:rPr>
                <w:rFonts w:ascii="Times New Roman" w:hAnsi="Times New Roman" w:cs="Times New Roman"/>
                <w:sz w:val="28"/>
                <w:szCs w:val="28"/>
              </w:rPr>
            </w:pPr>
          </w:p>
        </w:tc>
      </w:tr>
      <w:tr w:rsidR="009706E0" w:rsidRPr="002E4099" w:rsidTr="002E4099">
        <w:tc>
          <w:tcPr>
            <w:tcW w:w="1135" w:type="dxa"/>
            <w:tcBorders>
              <w:top w:val="single" w:sz="4" w:space="0" w:color="auto"/>
            </w:tcBorders>
            <w:vAlign w:val="center"/>
          </w:tcPr>
          <w:p w:rsidR="009706E0" w:rsidRPr="002E4099" w:rsidRDefault="009706E0" w:rsidP="009706E0">
            <w:pPr>
              <w:jc w:val="center"/>
              <w:rPr>
                <w:rFonts w:ascii="Times New Roman" w:hAnsi="Times New Roman" w:cs="Times New Roman"/>
                <w:sz w:val="28"/>
                <w:szCs w:val="28"/>
              </w:rPr>
            </w:pPr>
            <w:r w:rsidRPr="002E4099">
              <w:rPr>
                <w:rFonts w:ascii="Times New Roman" w:hAnsi="Times New Roman" w:cs="Times New Roman"/>
                <w:sz w:val="28"/>
                <w:szCs w:val="28"/>
              </w:rPr>
              <w:t>3</w:t>
            </w:r>
          </w:p>
        </w:tc>
        <w:tc>
          <w:tcPr>
            <w:tcW w:w="3653" w:type="dxa"/>
            <w:tcBorders>
              <w:top w:val="single" w:sz="4" w:space="0" w:color="auto"/>
            </w:tcBorders>
            <w:vAlign w:val="center"/>
          </w:tcPr>
          <w:p w:rsidR="009706E0" w:rsidRPr="002E4099" w:rsidRDefault="009706E0" w:rsidP="009706E0">
            <w:pPr>
              <w:rPr>
                <w:rFonts w:ascii="Times New Roman" w:hAnsi="Times New Roman" w:cs="Times New Roman"/>
                <w:sz w:val="28"/>
                <w:szCs w:val="28"/>
              </w:rPr>
            </w:pPr>
            <w:r w:rsidRPr="002E4099">
              <w:rPr>
                <w:rFonts w:ascii="Times New Roman" w:hAnsi="Times New Roman" w:cs="Times New Roman"/>
                <w:sz w:val="28"/>
                <w:szCs w:val="28"/>
              </w:rPr>
              <w:t>Yivsiz Tüfek Ruhsatnamesi</w:t>
            </w:r>
          </w:p>
        </w:tc>
        <w:tc>
          <w:tcPr>
            <w:tcW w:w="8963" w:type="dxa"/>
            <w:tcBorders>
              <w:top w:val="single" w:sz="4" w:space="0" w:color="auto"/>
            </w:tcBorders>
            <w:vAlign w:val="center"/>
          </w:tcPr>
          <w:p w:rsidR="009706E0" w:rsidRPr="002E4099" w:rsidRDefault="009706E0" w:rsidP="009706E0">
            <w:pPr>
              <w:jc w:val="both"/>
              <w:rPr>
                <w:rFonts w:ascii="Times New Roman" w:hAnsi="Times New Roman" w:cs="Times New Roman"/>
                <w:sz w:val="28"/>
                <w:szCs w:val="28"/>
              </w:rPr>
            </w:pPr>
            <w:r w:rsidRPr="002E4099">
              <w:rPr>
                <w:rFonts w:ascii="Times New Roman" w:hAnsi="Times New Roman" w:cs="Times New Roman"/>
                <w:sz w:val="28"/>
                <w:szCs w:val="28"/>
              </w:rPr>
              <w:t xml:space="preserve">1-) Dilekçe, </w:t>
            </w:r>
          </w:p>
          <w:p w:rsidR="009706E0" w:rsidRPr="002E4099" w:rsidRDefault="009706E0" w:rsidP="009706E0">
            <w:pPr>
              <w:jc w:val="both"/>
              <w:rPr>
                <w:rFonts w:ascii="Times New Roman" w:hAnsi="Times New Roman" w:cs="Times New Roman"/>
                <w:sz w:val="28"/>
                <w:szCs w:val="28"/>
              </w:rPr>
            </w:pPr>
            <w:r w:rsidRPr="002E4099">
              <w:rPr>
                <w:rFonts w:ascii="Times New Roman" w:hAnsi="Times New Roman" w:cs="Times New Roman"/>
                <w:sz w:val="28"/>
                <w:szCs w:val="28"/>
              </w:rPr>
              <w:t xml:space="preserve">2-) Yivsiz Tüfek Ruhsatnamesi almasında sakınca bulunmadığına dair Sağlık Kurulu Raporu, </w:t>
            </w:r>
          </w:p>
          <w:p w:rsidR="009706E0" w:rsidRPr="002E4099" w:rsidRDefault="009706E0" w:rsidP="009706E0">
            <w:pPr>
              <w:jc w:val="both"/>
              <w:rPr>
                <w:rFonts w:ascii="Times New Roman" w:hAnsi="Times New Roman" w:cs="Times New Roman"/>
                <w:sz w:val="28"/>
                <w:szCs w:val="28"/>
              </w:rPr>
            </w:pPr>
            <w:r w:rsidRPr="002E4099">
              <w:rPr>
                <w:rFonts w:ascii="Times New Roman" w:hAnsi="Times New Roman" w:cs="Times New Roman"/>
                <w:sz w:val="28"/>
                <w:szCs w:val="28"/>
              </w:rPr>
              <w:t xml:space="preserve">3-)Vergi borcu bulunmadığına dair Vergi Dairesi Yazısı, </w:t>
            </w:r>
          </w:p>
          <w:p w:rsidR="009706E0" w:rsidRPr="002E4099" w:rsidRDefault="009706E0" w:rsidP="009706E0">
            <w:pPr>
              <w:jc w:val="both"/>
              <w:rPr>
                <w:rFonts w:ascii="Times New Roman" w:hAnsi="Times New Roman" w:cs="Times New Roman"/>
                <w:sz w:val="28"/>
                <w:szCs w:val="28"/>
              </w:rPr>
            </w:pPr>
            <w:r w:rsidRPr="002E4099">
              <w:rPr>
                <w:rFonts w:ascii="Times New Roman" w:hAnsi="Times New Roman" w:cs="Times New Roman"/>
                <w:sz w:val="28"/>
                <w:szCs w:val="28"/>
              </w:rPr>
              <w:t xml:space="preserve">4-) </w:t>
            </w:r>
            <w:r w:rsidR="005614CA" w:rsidRPr="002E4099">
              <w:rPr>
                <w:rFonts w:ascii="Times New Roman" w:hAnsi="Times New Roman" w:cs="Times New Roman"/>
                <w:sz w:val="28"/>
                <w:szCs w:val="28"/>
              </w:rPr>
              <w:t xml:space="preserve">Son 1 yıl içerisinde çekilmiş </w:t>
            </w:r>
            <w:proofErr w:type="spellStart"/>
            <w:r w:rsidR="005614CA" w:rsidRPr="002E4099">
              <w:rPr>
                <w:rFonts w:ascii="Times New Roman" w:hAnsi="Times New Roman" w:cs="Times New Roman"/>
                <w:sz w:val="28"/>
                <w:szCs w:val="28"/>
              </w:rPr>
              <w:t>biyometrik</w:t>
            </w:r>
            <w:proofErr w:type="spellEnd"/>
            <w:r w:rsidR="005614CA" w:rsidRPr="002E4099">
              <w:rPr>
                <w:rFonts w:ascii="Times New Roman" w:hAnsi="Times New Roman" w:cs="Times New Roman"/>
                <w:sz w:val="28"/>
                <w:szCs w:val="28"/>
              </w:rPr>
              <w:t xml:space="preserve"> (2) adet fotoğraf,</w:t>
            </w:r>
            <w:r w:rsidRPr="002E4099">
              <w:rPr>
                <w:rFonts w:ascii="Times New Roman" w:hAnsi="Times New Roman" w:cs="Times New Roman"/>
                <w:sz w:val="28"/>
                <w:szCs w:val="28"/>
              </w:rPr>
              <w:t xml:space="preserve"> </w:t>
            </w:r>
          </w:p>
          <w:p w:rsidR="009706E0" w:rsidRPr="002E4099" w:rsidRDefault="009706E0" w:rsidP="009706E0">
            <w:pPr>
              <w:jc w:val="both"/>
              <w:rPr>
                <w:rFonts w:ascii="Times New Roman" w:hAnsi="Times New Roman" w:cs="Times New Roman"/>
                <w:sz w:val="28"/>
                <w:szCs w:val="28"/>
              </w:rPr>
            </w:pPr>
            <w:r w:rsidRPr="002E4099">
              <w:rPr>
                <w:rFonts w:ascii="Times New Roman" w:hAnsi="Times New Roman" w:cs="Times New Roman"/>
                <w:sz w:val="28"/>
                <w:szCs w:val="28"/>
              </w:rPr>
              <w:t xml:space="preserve">5-) Yarım kapaklı </w:t>
            </w:r>
            <w:proofErr w:type="gramStart"/>
            <w:r w:rsidRPr="002E4099">
              <w:rPr>
                <w:rFonts w:ascii="Times New Roman" w:hAnsi="Times New Roman" w:cs="Times New Roman"/>
                <w:sz w:val="28"/>
                <w:szCs w:val="28"/>
              </w:rPr>
              <w:t>kağıt</w:t>
            </w:r>
            <w:proofErr w:type="gramEnd"/>
            <w:r w:rsidRPr="002E4099">
              <w:rPr>
                <w:rFonts w:ascii="Times New Roman" w:hAnsi="Times New Roman" w:cs="Times New Roman"/>
                <w:sz w:val="28"/>
                <w:szCs w:val="28"/>
              </w:rPr>
              <w:t xml:space="preserve"> dosya, </w:t>
            </w:r>
          </w:p>
          <w:p w:rsidR="009706E0" w:rsidRPr="002E4099" w:rsidRDefault="005614CA" w:rsidP="009706E0">
            <w:pPr>
              <w:jc w:val="both"/>
              <w:rPr>
                <w:rFonts w:ascii="Times New Roman" w:hAnsi="Times New Roman" w:cs="Times New Roman"/>
                <w:sz w:val="28"/>
                <w:szCs w:val="28"/>
              </w:rPr>
            </w:pPr>
            <w:r w:rsidRPr="002E4099">
              <w:rPr>
                <w:rFonts w:ascii="Times New Roman" w:hAnsi="Times New Roman" w:cs="Times New Roman"/>
                <w:sz w:val="28"/>
                <w:szCs w:val="28"/>
              </w:rPr>
              <w:t>6</w:t>
            </w:r>
            <w:r w:rsidR="009706E0" w:rsidRPr="002E4099">
              <w:rPr>
                <w:rFonts w:ascii="Times New Roman" w:hAnsi="Times New Roman" w:cs="Times New Roman"/>
                <w:sz w:val="28"/>
                <w:szCs w:val="28"/>
              </w:rPr>
              <w:t>-) Yivsiz Tüfek Ruhsatname harcının yatırıldığına dair makbuz</w:t>
            </w:r>
          </w:p>
          <w:p w:rsidR="005614CA" w:rsidRPr="002E4099" w:rsidRDefault="005614CA" w:rsidP="009706E0">
            <w:pPr>
              <w:jc w:val="both"/>
              <w:rPr>
                <w:rFonts w:ascii="Times New Roman" w:hAnsi="Times New Roman" w:cs="Times New Roman"/>
                <w:sz w:val="28"/>
                <w:szCs w:val="28"/>
              </w:rPr>
            </w:pPr>
            <w:r w:rsidRPr="002E4099">
              <w:rPr>
                <w:rFonts w:ascii="Times New Roman" w:hAnsi="Times New Roman" w:cs="Times New Roman"/>
                <w:sz w:val="28"/>
                <w:szCs w:val="28"/>
              </w:rPr>
              <w:t>7-) Yivsiz Tüfek kart ücreti (Ziraat Bankası)</w:t>
            </w:r>
          </w:p>
          <w:p w:rsidR="009706E0" w:rsidRPr="002E4099" w:rsidRDefault="009706E0" w:rsidP="009706E0">
            <w:pPr>
              <w:pStyle w:val="ListeParagraf"/>
              <w:jc w:val="both"/>
              <w:rPr>
                <w:rFonts w:ascii="Times New Roman" w:hAnsi="Times New Roman" w:cs="Times New Roman"/>
                <w:sz w:val="28"/>
                <w:szCs w:val="28"/>
              </w:rPr>
            </w:pPr>
          </w:p>
        </w:tc>
        <w:tc>
          <w:tcPr>
            <w:tcW w:w="2031" w:type="dxa"/>
            <w:tcBorders>
              <w:top w:val="single" w:sz="4" w:space="0" w:color="auto"/>
            </w:tcBorders>
            <w:vAlign w:val="center"/>
          </w:tcPr>
          <w:p w:rsidR="009706E0" w:rsidRPr="002E4099" w:rsidRDefault="002E4099" w:rsidP="009706E0">
            <w:pPr>
              <w:jc w:val="center"/>
              <w:rPr>
                <w:rFonts w:ascii="Times New Roman" w:hAnsi="Times New Roman" w:cs="Times New Roman"/>
                <w:sz w:val="28"/>
                <w:szCs w:val="28"/>
              </w:rPr>
            </w:pPr>
            <w:r w:rsidRPr="002E4099">
              <w:rPr>
                <w:rFonts w:ascii="Times New Roman" w:hAnsi="Times New Roman" w:cs="Times New Roman"/>
                <w:sz w:val="28"/>
                <w:szCs w:val="28"/>
              </w:rPr>
              <w:t>30 Gün</w:t>
            </w:r>
          </w:p>
        </w:tc>
      </w:tr>
      <w:tr w:rsidR="00DE540E" w:rsidRPr="002E4099" w:rsidTr="003A0778">
        <w:trPr>
          <w:trHeight w:val="655"/>
        </w:trPr>
        <w:tc>
          <w:tcPr>
            <w:tcW w:w="1135" w:type="dxa"/>
            <w:vAlign w:val="center"/>
          </w:tcPr>
          <w:p w:rsidR="00DE540E" w:rsidRPr="002E4099" w:rsidRDefault="002E4099" w:rsidP="00DE540E">
            <w:pPr>
              <w:jc w:val="center"/>
              <w:rPr>
                <w:rFonts w:ascii="Times New Roman" w:hAnsi="Times New Roman" w:cs="Times New Roman"/>
                <w:sz w:val="28"/>
                <w:szCs w:val="28"/>
              </w:rPr>
            </w:pPr>
            <w:r w:rsidRPr="002E4099">
              <w:rPr>
                <w:rFonts w:ascii="Times New Roman" w:hAnsi="Times New Roman" w:cs="Times New Roman"/>
                <w:sz w:val="28"/>
                <w:szCs w:val="28"/>
              </w:rPr>
              <w:t>4</w:t>
            </w:r>
          </w:p>
        </w:tc>
        <w:tc>
          <w:tcPr>
            <w:tcW w:w="3653" w:type="dxa"/>
            <w:vAlign w:val="center"/>
          </w:tcPr>
          <w:p w:rsidR="00DE540E" w:rsidRPr="002E4099" w:rsidRDefault="00793BEA" w:rsidP="00DE540E">
            <w:pPr>
              <w:rPr>
                <w:rFonts w:ascii="Times New Roman" w:hAnsi="Times New Roman" w:cs="Times New Roman"/>
                <w:sz w:val="28"/>
                <w:szCs w:val="28"/>
              </w:rPr>
            </w:pPr>
            <w:r w:rsidRPr="002E4099">
              <w:rPr>
                <w:rFonts w:ascii="Times New Roman" w:hAnsi="Times New Roman" w:cs="Times New Roman"/>
                <w:sz w:val="28"/>
                <w:szCs w:val="28"/>
              </w:rPr>
              <w:t>Ses ve Gaz Fişeği atabilen silahlar</w:t>
            </w:r>
          </w:p>
        </w:tc>
        <w:tc>
          <w:tcPr>
            <w:tcW w:w="8963" w:type="dxa"/>
            <w:vAlign w:val="center"/>
          </w:tcPr>
          <w:p w:rsidR="00DE540E" w:rsidRPr="002E4099" w:rsidRDefault="00AD6AD8" w:rsidP="006D0FFB">
            <w:pPr>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Dilekçe </w:t>
            </w:r>
            <w:r w:rsidR="00793BEA" w:rsidRPr="002E4099">
              <w:rPr>
                <w:rFonts w:ascii="Times New Roman" w:hAnsi="Times New Roman" w:cs="Times New Roman"/>
                <w:sz w:val="28"/>
                <w:szCs w:val="28"/>
              </w:rPr>
              <w:t xml:space="preserve"> </w:t>
            </w:r>
            <w:r w:rsidR="006D0FFB">
              <w:rPr>
                <w:rFonts w:ascii="Times New Roman" w:hAnsi="Times New Roman" w:cs="Times New Roman"/>
                <w:sz w:val="28"/>
                <w:szCs w:val="28"/>
              </w:rPr>
              <w:t>2</w:t>
            </w:r>
            <w:proofErr w:type="gramEnd"/>
            <w:r w:rsidR="00793BEA" w:rsidRPr="002E4099">
              <w:rPr>
                <w:rFonts w:ascii="Times New Roman" w:hAnsi="Times New Roman" w:cs="Times New Roman"/>
                <w:sz w:val="28"/>
                <w:szCs w:val="28"/>
              </w:rPr>
              <w:t>-) Fatura</w:t>
            </w:r>
            <w:r w:rsidR="006D0FFB">
              <w:rPr>
                <w:rFonts w:ascii="Times New Roman" w:hAnsi="Times New Roman" w:cs="Times New Roman"/>
                <w:sz w:val="28"/>
                <w:szCs w:val="28"/>
              </w:rPr>
              <w:t xml:space="preserve">  3</w:t>
            </w:r>
            <w:r w:rsidR="002E4099" w:rsidRPr="002E4099">
              <w:rPr>
                <w:rFonts w:ascii="Times New Roman" w:hAnsi="Times New Roman" w:cs="Times New Roman"/>
                <w:sz w:val="28"/>
                <w:szCs w:val="28"/>
              </w:rPr>
              <w:t>-) 2 adet fotoğraf</w:t>
            </w:r>
          </w:p>
        </w:tc>
        <w:tc>
          <w:tcPr>
            <w:tcW w:w="2031" w:type="dxa"/>
            <w:vAlign w:val="center"/>
          </w:tcPr>
          <w:p w:rsidR="00DE540E" w:rsidRPr="002E4099" w:rsidRDefault="002E4099" w:rsidP="00DE540E">
            <w:pPr>
              <w:jc w:val="center"/>
              <w:rPr>
                <w:rFonts w:ascii="Times New Roman" w:hAnsi="Times New Roman" w:cs="Times New Roman"/>
                <w:sz w:val="28"/>
                <w:szCs w:val="28"/>
              </w:rPr>
            </w:pPr>
            <w:r w:rsidRPr="002E4099">
              <w:rPr>
                <w:rFonts w:ascii="Times New Roman" w:hAnsi="Times New Roman" w:cs="Times New Roman"/>
                <w:sz w:val="28"/>
                <w:szCs w:val="28"/>
              </w:rPr>
              <w:t>30 Gün</w:t>
            </w:r>
          </w:p>
        </w:tc>
      </w:tr>
    </w:tbl>
    <w:p w:rsidR="00DE540E" w:rsidRPr="002E4099" w:rsidRDefault="00DE540E" w:rsidP="00DE540E">
      <w:pPr>
        <w:jc w:val="both"/>
        <w:rPr>
          <w:rFonts w:ascii="Times New Roman" w:hAnsi="Times New Roman" w:cs="Times New Roman"/>
          <w:sz w:val="32"/>
          <w:szCs w:val="32"/>
        </w:rPr>
      </w:pPr>
    </w:p>
    <w:p w:rsidR="00793BEA" w:rsidRDefault="00793BEA" w:rsidP="00793BEA">
      <w:pPr>
        <w:ind w:left="-567" w:firstLine="567"/>
        <w:jc w:val="both"/>
        <w:rPr>
          <w:rFonts w:ascii="Times New Roman" w:hAnsi="Times New Roman" w:cs="Times New Roman"/>
          <w:sz w:val="24"/>
          <w:szCs w:val="24"/>
        </w:rPr>
      </w:pPr>
      <w:r w:rsidRPr="002E4099">
        <w:rPr>
          <w:rFonts w:ascii="Times New Roman" w:hAnsi="Times New Roman" w:cs="Times New Roman"/>
          <w:sz w:val="32"/>
          <w:szCs w:val="32"/>
        </w:rPr>
        <w:tab/>
      </w:r>
      <w:r w:rsidRPr="002E4099">
        <w:rPr>
          <w:rFonts w:ascii="Times New Roman" w:hAnsi="Times New Roman" w:cs="Times New Roman"/>
          <w:sz w:val="24"/>
          <w:szCs w:val="24"/>
        </w:rPr>
        <w:t>Başvuru esnasında yukarıda belirtilen belgelerin dışında belge istenilmesi, eksiksiz belge ile başvuru yapılmasına rağmen hizmetin belirtilen sürede tamamlanmaması veya yukarıdaki tabloda bazı hizmetlerin bulunmadığının tespiti durumunda ilk müracaat yerine ya da ikinci müracaat yerine başvurunuz.</w:t>
      </w:r>
    </w:p>
    <w:p w:rsidR="005B396C" w:rsidRDefault="005B396C" w:rsidP="002E4099">
      <w:pPr>
        <w:ind w:left="-567"/>
        <w:jc w:val="both"/>
        <w:rPr>
          <w:rFonts w:ascii="Times New Roman" w:hAnsi="Times New Roman" w:cs="Times New Roman"/>
          <w:sz w:val="24"/>
          <w:szCs w:val="24"/>
        </w:rPr>
      </w:pPr>
      <w:bookmarkStart w:id="0" w:name="_GoBack"/>
      <w:bookmarkEnd w:id="0"/>
    </w:p>
    <w:p w:rsidR="002E4099" w:rsidRDefault="002E4099" w:rsidP="005B396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İlk Müracaat Yeri</w:t>
      </w:r>
      <w:r>
        <w:rPr>
          <w:rFonts w:ascii="Times New Roman" w:hAnsi="Times New Roman" w:cs="Times New Roman"/>
          <w:sz w:val="24"/>
          <w:szCs w:val="24"/>
        </w:rPr>
        <w:tab/>
        <w:t>:Babaeski İlçe Emniyet Müdürlüğü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İlk Müracaat Yeri</w:t>
      </w:r>
      <w:r>
        <w:rPr>
          <w:rFonts w:ascii="Times New Roman" w:hAnsi="Times New Roman" w:cs="Times New Roman"/>
          <w:sz w:val="24"/>
          <w:szCs w:val="24"/>
        </w:rPr>
        <w:tab/>
        <w:t>:Babaeski Kaymakamlığı</w:t>
      </w:r>
    </w:p>
    <w:p w:rsidR="002E4099" w:rsidRDefault="002E4099" w:rsidP="005B396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İsim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:Zafer MENEKŞEOĞLU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A52AB">
        <w:rPr>
          <w:rFonts w:ascii="Times New Roman" w:hAnsi="Times New Roman" w:cs="Times New Roman"/>
          <w:sz w:val="24"/>
          <w:szCs w:val="24"/>
        </w:rPr>
        <w:tab/>
        <w:t>İsim</w:t>
      </w:r>
      <w:r w:rsidR="00CA52AB">
        <w:rPr>
          <w:rFonts w:ascii="Times New Roman" w:hAnsi="Times New Roman" w:cs="Times New Roman"/>
          <w:sz w:val="24"/>
          <w:szCs w:val="24"/>
        </w:rPr>
        <w:tab/>
      </w:r>
      <w:r w:rsidR="00CA52AB">
        <w:rPr>
          <w:rFonts w:ascii="Times New Roman" w:hAnsi="Times New Roman" w:cs="Times New Roman"/>
          <w:sz w:val="24"/>
          <w:szCs w:val="24"/>
        </w:rPr>
        <w:tab/>
      </w:r>
      <w:r w:rsidR="00CA52AB">
        <w:rPr>
          <w:rFonts w:ascii="Times New Roman" w:hAnsi="Times New Roman" w:cs="Times New Roman"/>
          <w:sz w:val="24"/>
          <w:szCs w:val="24"/>
        </w:rPr>
        <w:tab/>
        <w:t>:Tamer ORHAN</w:t>
      </w:r>
    </w:p>
    <w:p w:rsidR="002E4099" w:rsidRDefault="002E4099" w:rsidP="005B396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Unvan</w:t>
      </w:r>
      <w:r>
        <w:rPr>
          <w:rFonts w:ascii="Times New Roman" w:hAnsi="Times New Roman" w:cs="Times New Roman"/>
          <w:sz w:val="24"/>
          <w:szCs w:val="24"/>
        </w:rPr>
        <w:tab/>
      </w:r>
      <w:r>
        <w:rPr>
          <w:rFonts w:ascii="Times New Roman" w:hAnsi="Times New Roman" w:cs="Times New Roman"/>
          <w:sz w:val="24"/>
          <w:szCs w:val="24"/>
        </w:rPr>
        <w:tab/>
        <w:t>:İlçe Emniyet Müdürü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Unvan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:Kaymakam</w:t>
      </w:r>
    </w:p>
    <w:p w:rsidR="002E4099" w:rsidRDefault="002E4099" w:rsidP="005B396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Adres</w:t>
      </w:r>
      <w:r>
        <w:rPr>
          <w:rFonts w:ascii="Times New Roman" w:hAnsi="Times New Roman" w:cs="Times New Roman"/>
          <w:sz w:val="24"/>
          <w:szCs w:val="24"/>
        </w:rPr>
        <w:tab/>
      </w:r>
      <w:r>
        <w:rPr>
          <w:rFonts w:ascii="Times New Roman" w:hAnsi="Times New Roman" w:cs="Times New Roman"/>
          <w:sz w:val="24"/>
          <w:szCs w:val="24"/>
        </w:rPr>
        <w:tab/>
        <w:t>:İlçe Emniyet Müdürlüğü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:Babaeski Kaymakamlığı</w:t>
      </w:r>
    </w:p>
    <w:p w:rsidR="002E4099" w:rsidRDefault="002E4099" w:rsidP="005B396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:0288 512 1059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:0288 512 1042</w:t>
      </w:r>
    </w:p>
    <w:p w:rsidR="002E4099" w:rsidRDefault="002E4099" w:rsidP="005B396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Faks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:0288 512 4977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:0288 512 7778</w:t>
      </w:r>
    </w:p>
    <w:p w:rsidR="002E4099" w:rsidRDefault="002E4099" w:rsidP="005B396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E-Posta</w:t>
      </w:r>
      <w:r>
        <w:rPr>
          <w:rFonts w:ascii="Times New Roman" w:hAnsi="Times New Roman" w:cs="Times New Roman"/>
          <w:sz w:val="24"/>
          <w:szCs w:val="24"/>
        </w:rPr>
        <w:tab/>
      </w:r>
      <w:r>
        <w:rPr>
          <w:rFonts w:ascii="Times New Roman" w:hAnsi="Times New Roman" w:cs="Times New Roman"/>
          <w:sz w:val="24"/>
          <w:szCs w:val="24"/>
        </w:rPr>
        <w:tab/>
        <w:t>:</w:t>
      </w:r>
      <w:r w:rsidR="005B396C">
        <w:rPr>
          <w:rFonts w:ascii="Times New Roman" w:hAnsi="Times New Roman" w:cs="Times New Roman"/>
          <w:sz w:val="24"/>
          <w:szCs w:val="24"/>
        </w:rPr>
        <w:t>zafer.menekseoglu@egm.gov.tr</w:t>
      </w:r>
      <w:r w:rsidR="005B396C">
        <w:rPr>
          <w:rFonts w:ascii="Times New Roman" w:hAnsi="Times New Roman" w:cs="Times New Roman"/>
          <w:sz w:val="24"/>
          <w:szCs w:val="24"/>
        </w:rPr>
        <w:tab/>
      </w:r>
      <w:r w:rsidR="005B396C">
        <w:rPr>
          <w:rFonts w:ascii="Times New Roman" w:hAnsi="Times New Roman" w:cs="Times New Roman"/>
          <w:sz w:val="24"/>
          <w:szCs w:val="24"/>
        </w:rPr>
        <w:tab/>
      </w:r>
      <w:r w:rsidR="005B396C">
        <w:rPr>
          <w:rFonts w:ascii="Times New Roman" w:hAnsi="Times New Roman" w:cs="Times New Roman"/>
          <w:sz w:val="24"/>
          <w:szCs w:val="24"/>
        </w:rPr>
        <w:tab/>
      </w:r>
      <w:r w:rsidR="005B396C">
        <w:rPr>
          <w:rFonts w:ascii="Times New Roman" w:hAnsi="Times New Roman" w:cs="Times New Roman"/>
          <w:sz w:val="24"/>
          <w:szCs w:val="24"/>
        </w:rPr>
        <w:tab/>
      </w:r>
      <w:r w:rsidR="00CA52AB">
        <w:rPr>
          <w:rFonts w:ascii="Times New Roman" w:hAnsi="Times New Roman" w:cs="Times New Roman"/>
          <w:sz w:val="24"/>
          <w:szCs w:val="24"/>
        </w:rPr>
        <w:tab/>
      </w:r>
      <w:r w:rsidR="00CA52AB">
        <w:rPr>
          <w:rFonts w:ascii="Times New Roman" w:hAnsi="Times New Roman" w:cs="Times New Roman"/>
          <w:sz w:val="24"/>
          <w:szCs w:val="24"/>
        </w:rPr>
        <w:tab/>
      </w:r>
      <w:r w:rsidR="00CA52AB">
        <w:rPr>
          <w:rFonts w:ascii="Times New Roman" w:hAnsi="Times New Roman" w:cs="Times New Roman"/>
          <w:sz w:val="24"/>
          <w:szCs w:val="24"/>
        </w:rPr>
        <w:tab/>
        <w:t>E-Posta</w:t>
      </w:r>
      <w:r w:rsidR="00CA52AB">
        <w:rPr>
          <w:rFonts w:ascii="Times New Roman" w:hAnsi="Times New Roman" w:cs="Times New Roman"/>
          <w:sz w:val="24"/>
          <w:szCs w:val="24"/>
        </w:rPr>
        <w:tab/>
      </w:r>
      <w:r w:rsidR="00CA52AB">
        <w:rPr>
          <w:rFonts w:ascii="Times New Roman" w:hAnsi="Times New Roman" w:cs="Times New Roman"/>
          <w:sz w:val="24"/>
          <w:szCs w:val="24"/>
        </w:rPr>
        <w:tab/>
        <w:t>:tamer.orhan</w:t>
      </w:r>
      <w:r w:rsidR="005B396C">
        <w:rPr>
          <w:rFonts w:ascii="Times New Roman" w:hAnsi="Times New Roman" w:cs="Times New Roman"/>
          <w:sz w:val="24"/>
          <w:szCs w:val="24"/>
        </w:rPr>
        <w:t>@icisleri.gov.tr</w:t>
      </w:r>
    </w:p>
    <w:p w:rsidR="002E4099" w:rsidRPr="002E4099" w:rsidRDefault="002E4099" w:rsidP="002E4099">
      <w:pPr>
        <w:ind w:left="-567"/>
        <w:jc w:val="both"/>
        <w:rPr>
          <w:rFonts w:ascii="Times New Roman" w:hAnsi="Times New Roman" w:cs="Times New Roman"/>
          <w:sz w:val="24"/>
          <w:szCs w:val="24"/>
        </w:rPr>
      </w:pPr>
    </w:p>
    <w:sectPr w:rsidR="002E4099" w:rsidRPr="002E4099" w:rsidSect="00793BEA">
      <w:pgSz w:w="16838" w:h="11906" w:orient="landscape"/>
      <w:pgMar w:top="567" w:right="678"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A196E"/>
    <w:multiLevelType w:val="hybridMultilevel"/>
    <w:tmpl w:val="C82240F0"/>
    <w:lvl w:ilvl="0" w:tplc="02E44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C5F1B88"/>
    <w:multiLevelType w:val="hybridMultilevel"/>
    <w:tmpl w:val="092C34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17"/>
    <w:rsid w:val="002E4099"/>
    <w:rsid w:val="003A0778"/>
    <w:rsid w:val="004F5646"/>
    <w:rsid w:val="005614CA"/>
    <w:rsid w:val="005B396C"/>
    <w:rsid w:val="006D0FFB"/>
    <w:rsid w:val="006D1534"/>
    <w:rsid w:val="00793BEA"/>
    <w:rsid w:val="00935517"/>
    <w:rsid w:val="009706E0"/>
    <w:rsid w:val="00AD6AD8"/>
    <w:rsid w:val="00C2554F"/>
    <w:rsid w:val="00CA52AB"/>
    <w:rsid w:val="00DE540E"/>
    <w:rsid w:val="00E65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D6038"/>
  <w15:chartTrackingRefBased/>
  <w15:docId w15:val="{011460BB-C32B-4583-91EB-A12AD59F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E5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E5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77653-262B-4A13-9D9E-D420ED0D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392</Words>
  <Characters>2241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ÜMİT KARA</dc:creator>
  <cp:keywords/>
  <dc:description/>
  <cp:lastModifiedBy>ECE DUYGU GÜLYÜZ</cp:lastModifiedBy>
  <cp:revision>5</cp:revision>
  <dcterms:created xsi:type="dcterms:W3CDTF">2024-10-01T13:07:00Z</dcterms:created>
  <dcterms:modified xsi:type="dcterms:W3CDTF">2024-10-03T12:42:00Z</dcterms:modified>
</cp:coreProperties>
</file>